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E51" w:rsidRDefault="00495057" w:rsidP="002373F2">
      <w:pPr>
        <w:ind w:left="-1134" w:right="-850"/>
        <w:jc w:val="center"/>
      </w:pPr>
      <w:r w:rsidRPr="00495057">
        <w:drawing>
          <wp:inline distT="0" distB="0" distL="0" distR="0">
            <wp:extent cx="5940425" cy="1955442"/>
            <wp:effectExtent l="19050" t="0" r="3175" b="0"/>
            <wp:docPr id="9" name="Рисунок 27" descr="C:\Users\User\AppData\Local\Microsoft\Windows\INetCache\Content.Word\обложка 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обложка в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E8F" w:rsidRDefault="002373F2" w:rsidP="00495057">
      <w:pPr>
        <w:ind w:left="-851" w:right="-143"/>
        <w:jc w:val="center"/>
        <w:rPr>
          <w:rFonts w:ascii="Times New Roman" w:hAnsi="Times New Roman" w:cs="Times New Roman"/>
          <w:b/>
          <w:sz w:val="32"/>
        </w:rPr>
      </w:pPr>
      <w:r w:rsidRPr="002373F2">
        <w:rPr>
          <w:rFonts w:ascii="Times New Roman" w:hAnsi="Times New Roman" w:cs="Times New Roman"/>
          <w:b/>
          <w:sz w:val="32"/>
        </w:rPr>
        <w:t>Корпус общественных наблюдателей Архангельской области продолжает прием активистов в свои ряды</w:t>
      </w:r>
    </w:p>
    <w:p w:rsidR="002373F2" w:rsidRPr="00495057" w:rsidRDefault="002373F2" w:rsidP="00495057">
      <w:pPr>
        <w:tabs>
          <w:tab w:val="left" w:pos="9356"/>
        </w:tabs>
        <w:spacing w:after="0"/>
        <w:ind w:left="-851" w:right="-14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95057">
        <w:rPr>
          <w:rFonts w:ascii="Times New Roman" w:hAnsi="Times New Roman" w:cs="Times New Roman"/>
          <w:sz w:val="26"/>
          <w:szCs w:val="26"/>
        </w:rPr>
        <w:t>Корпус общественных наблюдателей (далее - Корпус) – центральная программа Общероссийской общественной организации «Российский Союз Молодежи» (далее – РСМ) реализуется с 2014 года при поддержке Федеральной службы по надзору в сфере образования и науки РФ.</w:t>
      </w:r>
    </w:p>
    <w:p w:rsidR="00834019" w:rsidRPr="00495057" w:rsidRDefault="00834019" w:rsidP="00495057">
      <w:pPr>
        <w:tabs>
          <w:tab w:val="left" w:pos="9356"/>
        </w:tabs>
        <w:spacing w:after="0"/>
        <w:ind w:left="-851" w:right="-14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95057">
        <w:rPr>
          <w:rFonts w:ascii="Times New Roman" w:hAnsi="Times New Roman" w:cs="Times New Roman"/>
          <w:sz w:val="26"/>
          <w:szCs w:val="26"/>
        </w:rPr>
        <w:t>С 2015 года Программа успешно реализуется на территории Архангельской области, при поддержке Архангельской региональной общественной организации РСМ.</w:t>
      </w:r>
      <w:r w:rsidRPr="00495057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373F2" w:rsidRPr="00495057">
        <w:rPr>
          <w:rFonts w:ascii="Times New Roman" w:hAnsi="Times New Roman" w:cs="Times New Roman"/>
          <w:sz w:val="26"/>
          <w:szCs w:val="26"/>
        </w:rPr>
        <w:t xml:space="preserve">Корпус показал значимость в обеспечении качественного мониторинга государственной итоговой аттестации, Всероссийского </w:t>
      </w:r>
      <w:r w:rsidRPr="00495057">
        <w:rPr>
          <w:rFonts w:ascii="Times New Roman" w:hAnsi="Times New Roman" w:cs="Times New Roman"/>
          <w:sz w:val="26"/>
          <w:szCs w:val="26"/>
        </w:rPr>
        <w:t xml:space="preserve"> исследования школьников </w:t>
      </w:r>
      <w:r w:rsidRPr="00495057">
        <w:rPr>
          <w:rFonts w:ascii="Times New Roman" w:hAnsi="Times New Roman" w:cs="Times New Roman"/>
          <w:sz w:val="26"/>
          <w:szCs w:val="26"/>
          <w:lang w:val="en-US"/>
        </w:rPr>
        <w:t>PISA</w:t>
      </w:r>
      <w:r w:rsidRPr="00495057">
        <w:rPr>
          <w:rFonts w:ascii="Times New Roman" w:hAnsi="Times New Roman" w:cs="Times New Roman"/>
          <w:sz w:val="26"/>
          <w:szCs w:val="26"/>
        </w:rPr>
        <w:t>, Независимой оценки качества образования, Всероссийской олимпиады школьников.</w:t>
      </w:r>
    </w:p>
    <w:p w:rsidR="002373F2" w:rsidRPr="00495057" w:rsidRDefault="00834019" w:rsidP="00495057">
      <w:pPr>
        <w:tabs>
          <w:tab w:val="left" w:pos="9356"/>
        </w:tabs>
        <w:spacing w:after="0"/>
        <w:ind w:left="-851" w:right="-14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95057">
        <w:rPr>
          <w:rFonts w:ascii="Times New Roman" w:hAnsi="Times New Roman" w:cs="Times New Roman"/>
          <w:sz w:val="26"/>
          <w:szCs w:val="26"/>
        </w:rPr>
        <w:t xml:space="preserve"> Приглашаем принять участие в работе Корпуса для мониторинга оценочных процедур школьников и студентов. Если тебе исполнилось 18 лет, ты гражданин РФ, и обучаешься в высшем или профессиональном образовательном учреждении – присоединяйся к деятельности Корпуса до 1 МАРТА по ссылке </w:t>
      </w:r>
      <w:hyperlink r:id="rId7" w:history="1"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https://forms.gle/d3Aw1amZ2cscg3K88</w:t>
        </w:r>
      </w:hyperlink>
      <w:r w:rsidRPr="0049505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34019" w:rsidRPr="00495057" w:rsidRDefault="00834019" w:rsidP="00495057">
      <w:pPr>
        <w:tabs>
          <w:tab w:val="left" w:pos="9356"/>
        </w:tabs>
        <w:spacing w:after="0"/>
        <w:ind w:left="-851" w:right="-143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95057">
        <w:rPr>
          <w:rFonts w:ascii="Times New Roman" w:hAnsi="Times New Roman" w:cs="Times New Roman"/>
          <w:sz w:val="26"/>
          <w:szCs w:val="26"/>
        </w:rPr>
        <w:t xml:space="preserve">Более подробную информацию можно получить у Регионального координатора Корпуса общественных наблюдателей Архангельской области – Павлова Сергея (ВК </w:t>
      </w:r>
      <w:hyperlink r:id="rId8" w:history="1"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https://vk.com/id71705631</w:t>
        </w:r>
      </w:hyperlink>
      <w:r w:rsidRPr="0049505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95057">
        <w:rPr>
          <w:rFonts w:ascii="Times New Roman" w:hAnsi="Times New Roman" w:cs="Times New Roman"/>
          <w:sz w:val="26"/>
          <w:szCs w:val="26"/>
        </w:rPr>
        <w:t>e-mail</w:t>
      </w:r>
      <w:proofErr w:type="spellEnd"/>
      <w:r w:rsidRPr="00495057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Pr="00495057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pavlov</w:t>
        </w:r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@</w:t>
        </w:r>
        <w:r w:rsidRPr="00495057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arhkon</w:t>
        </w:r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Pr="00495057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yaconnect</w:t>
        </w:r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495057">
          <w:rPr>
            <w:rStyle w:val="a7"/>
            <w:rFonts w:ascii="Times New Roman" w:hAnsi="Times New Roman" w:cs="Times New Roman"/>
            <w:sz w:val="26"/>
            <w:szCs w:val="26"/>
          </w:rPr>
          <w:t>com</w:t>
        </w:r>
        <w:proofErr w:type="spellEnd"/>
      </w:hyperlink>
      <w:r w:rsidRPr="00495057">
        <w:rPr>
          <w:rFonts w:ascii="Times New Roman" w:hAnsi="Times New Roman" w:cs="Times New Roman"/>
          <w:sz w:val="26"/>
          <w:szCs w:val="26"/>
        </w:rPr>
        <w:t>)</w:t>
      </w:r>
    </w:p>
    <w:p w:rsidR="00495057" w:rsidRPr="00495057" w:rsidRDefault="00495057" w:rsidP="00495057">
      <w:pPr>
        <w:tabs>
          <w:tab w:val="left" w:pos="9356"/>
        </w:tabs>
        <w:spacing w:after="0"/>
        <w:ind w:left="-851" w:right="-143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57549</wp:posOffset>
            </wp:positionH>
            <wp:positionV relativeFrom="paragraph">
              <wp:posOffset>96003</wp:posOffset>
            </wp:positionV>
            <wp:extent cx="4976038" cy="2860158"/>
            <wp:effectExtent l="0" t="0" r="0" b="0"/>
            <wp:wrapNone/>
            <wp:docPr id="3" name="Рисунок 2" descr="за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038" cy="2860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4019" w:rsidRDefault="00834019" w:rsidP="00495057">
      <w:pPr>
        <w:ind w:right="283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-1586230</wp:posOffset>
            </wp:positionH>
            <wp:positionV relativeFrom="paragraph">
              <wp:posOffset>255270</wp:posOffset>
            </wp:positionV>
            <wp:extent cx="2047875" cy="3242310"/>
            <wp:effectExtent l="57150" t="0" r="0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73501" b="95"/>
                    <a:stretch>
                      <a:fillRect/>
                    </a:stretch>
                  </pic:blipFill>
                  <pic:spPr>
                    <a:xfrm rot="1717704">
                      <a:off x="0" y="0"/>
                      <a:ext cx="2047875" cy="3242310"/>
                    </a:xfrm>
                    <a:prstGeom prst="rect">
                      <a:avLst/>
                    </a:prstGeom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3385539</wp:posOffset>
            </wp:positionH>
            <wp:positionV relativeFrom="paragraph">
              <wp:posOffset>258076</wp:posOffset>
            </wp:positionV>
            <wp:extent cx="3232298" cy="1350335"/>
            <wp:effectExtent l="0" t="0" r="0" b="0"/>
            <wp:wrapNone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онтитул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92"/>
                    <a:stretch/>
                  </pic:blipFill>
                  <pic:spPr bwMode="auto">
                    <a:xfrm>
                      <a:off x="0" y="0"/>
                      <a:ext cx="3232298" cy="13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Default="00495057" w:rsidP="00834019">
      <w:pPr>
        <w:ind w:left="-142" w:right="283"/>
        <w:jc w:val="center"/>
        <w:rPr>
          <w:rFonts w:ascii="Times New Roman" w:hAnsi="Times New Roman" w:cs="Times New Roman"/>
          <w:sz w:val="24"/>
        </w:rPr>
      </w:pPr>
    </w:p>
    <w:p w:rsidR="00495057" w:rsidRPr="00495057" w:rsidRDefault="00495057" w:rsidP="00495057">
      <w:pPr>
        <w:ind w:right="283"/>
        <w:rPr>
          <w:rFonts w:ascii="Times New Roman" w:hAnsi="Times New Roman" w:cs="Times New Roman"/>
          <w:sz w:val="24"/>
        </w:rPr>
      </w:pPr>
    </w:p>
    <w:sectPr w:rsidR="00495057" w:rsidRPr="00495057" w:rsidSect="00495057">
      <w:headerReference w:type="default" r:id="rId13"/>
      <w:pgSz w:w="11906" w:h="16838"/>
      <w:pgMar w:top="966" w:right="850" w:bottom="5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800" w:rsidRDefault="00574800" w:rsidP="00B00E8F">
      <w:pPr>
        <w:spacing w:after="0" w:line="240" w:lineRule="auto"/>
      </w:pPr>
      <w:r>
        <w:separator/>
      </w:r>
    </w:p>
  </w:endnote>
  <w:endnote w:type="continuationSeparator" w:id="0">
    <w:p w:rsidR="00574800" w:rsidRDefault="00574800" w:rsidP="00B00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800" w:rsidRDefault="00574800" w:rsidP="00B00E8F">
      <w:pPr>
        <w:spacing w:after="0" w:line="240" w:lineRule="auto"/>
      </w:pPr>
      <w:r>
        <w:separator/>
      </w:r>
    </w:p>
  </w:footnote>
  <w:footnote w:type="continuationSeparator" w:id="0">
    <w:p w:rsidR="00574800" w:rsidRDefault="00574800" w:rsidP="00B00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E8F" w:rsidRPr="00B00E8F" w:rsidRDefault="00B00E8F" w:rsidP="00B00E8F">
    <w:pPr>
      <w:pStyle w:val="a3"/>
      <w:jc w:val="right"/>
      <w:rPr>
        <w:b/>
        <w:sz w:val="24"/>
      </w:rPr>
    </w:pPr>
    <w:r w:rsidRPr="00B00E8F">
      <w:rPr>
        <w:b/>
        <w:sz w:val="24"/>
      </w:rPr>
      <w:t>Пример размещения</w:t>
    </w:r>
    <w:r w:rsidR="00495057">
      <w:rPr>
        <w:b/>
        <w:sz w:val="24"/>
      </w:rPr>
      <w:t xml:space="preserve"> информации на сайте образовательной организации</w:t>
    </w:r>
    <w:r w:rsidRPr="00B00E8F">
      <w:rPr>
        <w:b/>
        <w:sz w:val="24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00E8F"/>
    <w:rsid w:val="00144E51"/>
    <w:rsid w:val="002373F2"/>
    <w:rsid w:val="00495057"/>
    <w:rsid w:val="00574800"/>
    <w:rsid w:val="00834019"/>
    <w:rsid w:val="00B00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E5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0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0E8F"/>
  </w:style>
  <w:style w:type="paragraph" w:styleId="a5">
    <w:name w:val="footer"/>
    <w:basedOn w:val="a"/>
    <w:link w:val="a6"/>
    <w:uiPriority w:val="99"/>
    <w:semiHidden/>
    <w:unhideWhenUsed/>
    <w:rsid w:val="00B00E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0E8F"/>
  </w:style>
  <w:style w:type="character" w:styleId="a7">
    <w:name w:val="Hyperlink"/>
    <w:basedOn w:val="a0"/>
    <w:uiPriority w:val="99"/>
    <w:unhideWhenUsed/>
    <w:rsid w:val="0083401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9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5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71705631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forms.gle/d3Aw1amZ2cscg3K88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mailto:pavlov@arhkon.yaconnect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2022-02-10T08:50:00Z</dcterms:created>
  <dcterms:modified xsi:type="dcterms:W3CDTF">2022-02-10T09:42:00Z</dcterms:modified>
</cp:coreProperties>
</file>