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7D" w:rsidRPr="00AE487D" w:rsidRDefault="00AE487D" w:rsidP="00AE487D">
      <w:pPr>
        <w:jc w:val="center"/>
        <w:rPr>
          <w:b/>
        </w:rPr>
      </w:pPr>
      <w:r w:rsidRPr="00AE487D">
        <w:rPr>
          <w:b/>
        </w:rPr>
        <w:t>ВАРИАНТЫ ФОРМУЛИРОВОК ПОКАЗАТЕЛЕЙ ДЛЯ ПК И ОК</w:t>
      </w:r>
    </w:p>
    <w:p w:rsidR="00AE487D" w:rsidRPr="005974B0" w:rsidRDefault="00AE487D" w:rsidP="00AE487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5"/>
        <w:gridCol w:w="5386"/>
      </w:tblGrid>
      <w:tr w:rsidR="00AE487D" w:rsidRPr="005974B0" w:rsidTr="00DF7C71">
        <w:tc>
          <w:tcPr>
            <w:tcW w:w="3967" w:type="dxa"/>
          </w:tcPr>
          <w:p w:rsidR="00AE487D" w:rsidRPr="005974B0" w:rsidRDefault="00AE487D" w:rsidP="00DF7C71">
            <w:pPr>
              <w:jc w:val="center"/>
              <w:rPr>
                <w:b/>
              </w:rPr>
            </w:pPr>
            <w:r w:rsidRPr="005974B0">
              <w:rPr>
                <w:b/>
              </w:rPr>
              <w:t>Оценка продукта деятельности</w:t>
            </w:r>
          </w:p>
        </w:tc>
        <w:tc>
          <w:tcPr>
            <w:tcW w:w="5604" w:type="dxa"/>
          </w:tcPr>
          <w:p w:rsidR="00AE487D" w:rsidRPr="005974B0" w:rsidRDefault="00AE487D" w:rsidP="00DF7C71">
            <w:pPr>
              <w:jc w:val="center"/>
              <w:rPr>
                <w:b/>
              </w:rPr>
            </w:pPr>
            <w:r w:rsidRPr="005974B0">
              <w:rPr>
                <w:b/>
              </w:rPr>
              <w:t>Оценка процесса деятельности</w:t>
            </w:r>
          </w:p>
        </w:tc>
      </w:tr>
      <w:tr w:rsidR="00AE487D" w:rsidRPr="005974B0" w:rsidTr="00DF7C71">
        <w:tc>
          <w:tcPr>
            <w:tcW w:w="0" w:type="auto"/>
            <w:gridSpan w:val="2"/>
          </w:tcPr>
          <w:p w:rsidR="00AE487D" w:rsidRPr="005974B0" w:rsidRDefault="00AE487D" w:rsidP="00DF7C71">
            <w:pPr>
              <w:jc w:val="center"/>
              <w:rPr>
                <w:b/>
              </w:rPr>
            </w:pPr>
            <w:r w:rsidRPr="005974B0">
              <w:rPr>
                <w:b/>
              </w:rPr>
              <w:t>СООТВЕТСТВИЕ…</w:t>
            </w:r>
          </w:p>
        </w:tc>
      </w:tr>
      <w:tr w:rsidR="00AE487D" w:rsidRPr="005974B0" w:rsidTr="00DF7C71">
        <w:tc>
          <w:tcPr>
            <w:tcW w:w="3967" w:type="dxa"/>
          </w:tcPr>
          <w:p w:rsidR="00AE487D" w:rsidRPr="005974B0" w:rsidRDefault="00AE487D" w:rsidP="00DF7C71">
            <w:r w:rsidRPr="005974B0">
              <w:t xml:space="preserve">-  </w:t>
            </w:r>
            <w:r w:rsidRPr="005974B0">
              <w:rPr>
                <w:b/>
              </w:rPr>
              <w:t>соответствие</w:t>
            </w:r>
            <w:r w:rsidRPr="005974B0">
              <w:t xml:space="preserve"> (оформления  витрины, демонстрационных стендов, эстетической выкладки товара, цветового  решения) </w:t>
            </w:r>
            <w:r w:rsidRPr="005974B0">
              <w:rPr>
                <w:b/>
              </w:rPr>
              <w:t>содержанию  и правилам</w:t>
            </w:r>
            <w:r w:rsidRPr="005974B0">
              <w:t xml:space="preserve"> (оформления торговых предложений);</w:t>
            </w:r>
          </w:p>
          <w:p w:rsidR="00AE487D" w:rsidRPr="005974B0" w:rsidRDefault="00AE487D" w:rsidP="00DF7C71">
            <w:pPr>
              <w:autoSpaceDE w:val="0"/>
              <w:autoSpaceDN w:val="0"/>
              <w:adjustRightInd w:val="0"/>
            </w:pPr>
            <w:r w:rsidRPr="005974B0">
              <w:t xml:space="preserve">- </w:t>
            </w:r>
            <w:r w:rsidRPr="005974B0">
              <w:rPr>
                <w:b/>
              </w:rPr>
              <w:t xml:space="preserve">соответствие </w:t>
            </w:r>
            <w:r w:rsidRPr="005974B0">
              <w:t xml:space="preserve"> (простейших опросных анкет по сбору количественной и качественной информации) </w:t>
            </w:r>
            <w:r w:rsidRPr="005974B0">
              <w:rPr>
                <w:b/>
              </w:rPr>
              <w:t>целям и задачам (</w:t>
            </w:r>
            <w:r w:rsidRPr="005974B0">
              <w:t>опроса);</w:t>
            </w:r>
          </w:p>
          <w:p w:rsidR="00AE487D" w:rsidRPr="005974B0" w:rsidRDefault="00AE487D" w:rsidP="00DF7C71">
            <w:r w:rsidRPr="005974B0">
              <w:t xml:space="preserve">- </w:t>
            </w:r>
            <w:r w:rsidRPr="005974B0">
              <w:rPr>
                <w:b/>
              </w:rPr>
              <w:t>соблюдение</w:t>
            </w:r>
            <w:r w:rsidRPr="005974B0">
              <w:t xml:space="preserve"> </w:t>
            </w:r>
            <w:r w:rsidRPr="005974B0">
              <w:rPr>
                <w:b/>
              </w:rPr>
              <w:t>требований к (</w:t>
            </w:r>
            <w:r w:rsidRPr="005974B0">
              <w:t>структуре при составлении простейших объявлений);</w:t>
            </w:r>
          </w:p>
          <w:p w:rsidR="00AE487D" w:rsidRPr="005974B0" w:rsidRDefault="00AE487D" w:rsidP="00DF7C71">
            <w:pPr>
              <w:rPr>
                <w:b/>
              </w:rPr>
            </w:pPr>
            <w:r w:rsidRPr="005974B0">
              <w:rPr>
                <w:b/>
              </w:rPr>
              <w:t>- достижение</w:t>
            </w:r>
            <w:r w:rsidRPr="005974B0">
              <w:t xml:space="preserve"> (поставленных целей и задач занятия);</w:t>
            </w:r>
          </w:p>
        </w:tc>
        <w:tc>
          <w:tcPr>
            <w:tcW w:w="5604" w:type="dxa"/>
          </w:tcPr>
          <w:p w:rsidR="00AE487D" w:rsidRPr="005974B0" w:rsidRDefault="00AE487D" w:rsidP="00DF7C71">
            <w:pPr>
              <w:rPr>
                <w:b/>
              </w:rPr>
            </w:pPr>
            <w:r w:rsidRPr="005974B0">
              <w:rPr>
                <w:b/>
              </w:rPr>
              <w:t>- соответствие … (</w:t>
            </w:r>
            <w:r w:rsidRPr="005974B0">
              <w:t xml:space="preserve">технологическим требованиям, </w:t>
            </w:r>
            <w:proofErr w:type="spellStart"/>
            <w:r w:rsidRPr="005974B0">
              <w:t>СНиП</w:t>
            </w:r>
            <w:proofErr w:type="spellEnd"/>
            <w:r w:rsidRPr="005974B0">
              <w:t xml:space="preserve">, </w:t>
            </w:r>
            <w:proofErr w:type="spellStart"/>
            <w:r w:rsidRPr="005974B0">
              <w:t>СанПиН</w:t>
            </w:r>
            <w:proofErr w:type="spellEnd"/>
            <w:r w:rsidRPr="005974B0">
              <w:t>…);</w:t>
            </w:r>
          </w:p>
          <w:p w:rsidR="00AE487D" w:rsidRPr="005974B0" w:rsidRDefault="00AE487D" w:rsidP="00DF7C71">
            <w:r w:rsidRPr="005974B0">
              <w:t xml:space="preserve">- </w:t>
            </w:r>
            <w:r w:rsidRPr="005974B0">
              <w:rPr>
                <w:b/>
              </w:rPr>
              <w:t>соответствие этапов</w:t>
            </w:r>
            <w:r w:rsidRPr="005974B0">
              <w:t xml:space="preserve"> (определения неисправностей и объема работ автомобиля, его агрегатов и систем инструкционной карте);</w:t>
            </w:r>
          </w:p>
          <w:p w:rsidR="00AE487D" w:rsidRPr="005974B0" w:rsidRDefault="00AE487D" w:rsidP="00DF7C71">
            <w:r w:rsidRPr="005974B0">
              <w:t xml:space="preserve">- осуществление всех форм банкетного обслуживания </w:t>
            </w:r>
            <w:r w:rsidRPr="005974B0">
              <w:rPr>
                <w:b/>
              </w:rPr>
              <w:t>в соответствии</w:t>
            </w:r>
            <w:r w:rsidRPr="005974B0">
              <w:t xml:space="preserve"> с профессиональными стандартами обслуживания;</w:t>
            </w:r>
          </w:p>
          <w:p w:rsidR="00AE487D" w:rsidRPr="005974B0" w:rsidRDefault="00AE487D" w:rsidP="00DF7C71">
            <w:r w:rsidRPr="005974B0">
              <w:rPr>
                <w:b/>
              </w:rPr>
              <w:t>- соблюдение</w:t>
            </w:r>
            <w:r w:rsidRPr="005974B0">
              <w:t xml:space="preserve"> технологической последовательности (маршрута, алгоритма)…;</w:t>
            </w:r>
          </w:p>
          <w:p w:rsidR="00AE487D" w:rsidRPr="005974B0" w:rsidRDefault="00AE487D" w:rsidP="00DF7C71">
            <w:r w:rsidRPr="005974B0">
              <w:rPr>
                <w:b/>
              </w:rPr>
              <w:t>- выполнение требований</w:t>
            </w:r>
            <w:r w:rsidRPr="005974B0">
              <w:t xml:space="preserve"> (инструкций и правил техники безопасности в ходе разборки, сборки узлов, агрегатов автомобиля и устранения неисправности);</w:t>
            </w:r>
          </w:p>
          <w:p w:rsidR="00AE487D" w:rsidRPr="005974B0" w:rsidRDefault="00AE487D" w:rsidP="00DF7C71">
            <w:r w:rsidRPr="005974B0">
              <w:t xml:space="preserve">- </w:t>
            </w:r>
            <w:r w:rsidRPr="005974B0">
              <w:rPr>
                <w:b/>
              </w:rPr>
              <w:t>использование</w:t>
            </w:r>
            <w:r w:rsidRPr="005974B0">
              <w:t xml:space="preserve"> новых технологий (или их элементов) </w:t>
            </w:r>
            <w:proofErr w:type="gramStart"/>
            <w:r w:rsidRPr="005974B0">
              <w:t>при</w:t>
            </w:r>
            <w:proofErr w:type="gramEnd"/>
            <w:r w:rsidRPr="005974B0">
              <w:t>…</w:t>
            </w:r>
          </w:p>
          <w:p w:rsidR="00AE487D" w:rsidRPr="005974B0" w:rsidRDefault="00AE487D" w:rsidP="00DF7C71">
            <w:pPr>
              <w:rPr>
                <w:b/>
              </w:rPr>
            </w:pPr>
            <w:r w:rsidRPr="005974B0">
              <w:t xml:space="preserve">- выполнение … с применением </w:t>
            </w:r>
            <w:r w:rsidRPr="005974B0">
              <w:rPr>
                <w:b/>
              </w:rPr>
              <w:t xml:space="preserve">новых </w:t>
            </w:r>
            <w:r w:rsidRPr="005974B0">
              <w:t>(можно указать каких)</w:t>
            </w:r>
            <w:r w:rsidRPr="005974B0">
              <w:rPr>
                <w:b/>
              </w:rPr>
              <w:t xml:space="preserve"> технологий (или их элементов) </w:t>
            </w:r>
          </w:p>
        </w:tc>
      </w:tr>
      <w:tr w:rsidR="00AE487D" w:rsidRPr="005974B0" w:rsidTr="00DF7C71">
        <w:tc>
          <w:tcPr>
            <w:tcW w:w="0" w:type="auto"/>
            <w:gridSpan w:val="2"/>
          </w:tcPr>
          <w:p w:rsidR="00AE487D" w:rsidRPr="005974B0" w:rsidRDefault="00AE487D" w:rsidP="00DF7C71">
            <w:pPr>
              <w:jc w:val="center"/>
              <w:rPr>
                <w:b/>
              </w:rPr>
            </w:pPr>
            <w:r w:rsidRPr="005974B0">
              <w:rPr>
                <w:b/>
              </w:rPr>
              <w:t>КАЧЕСТВЕННЫЕ ХАРАКТЕРИСТИКИ</w:t>
            </w:r>
          </w:p>
        </w:tc>
      </w:tr>
      <w:tr w:rsidR="00AE487D" w:rsidRPr="005974B0" w:rsidTr="00DF7C71">
        <w:tc>
          <w:tcPr>
            <w:tcW w:w="0" w:type="auto"/>
            <w:gridSpan w:val="2"/>
          </w:tcPr>
          <w:p w:rsidR="00AE487D" w:rsidRPr="005974B0" w:rsidRDefault="00AE487D" w:rsidP="00DF7C71">
            <w:pPr>
              <w:rPr>
                <w:bCs/>
                <w:u w:val="single"/>
              </w:rPr>
            </w:pPr>
            <w:r w:rsidRPr="005974B0">
              <w:rPr>
                <w:bCs/>
                <w:u w:val="single"/>
              </w:rPr>
              <w:t>Оценка процесса и продукта деятельности при наблюдении (проверке):</w:t>
            </w:r>
          </w:p>
          <w:p w:rsidR="00AE487D" w:rsidRDefault="00AE487D" w:rsidP="00DF7C71">
            <w:r w:rsidRPr="005974B0">
              <w:t xml:space="preserve">- </w:t>
            </w:r>
            <w:r w:rsidRPr="005974B0">
              <w:rPr>
                <w:b/>
              </w:rPr>
              <w:t>точность (правильность)</w:t>
            </w:r>
            <w:r w:rsidRPr="005974B0">
              <w:t xml:space="preserve"> выбора (материалов для …, режима…); </w:t>
            </w:r>
          </w:p>
          <w:p w:rsidR="00AE487D" w:rsidRPr="005974B0" w:rsidRDefault="00AE487D" w:rsidP="00DF7C71">
            <w:pPr>
              <w:rPr>
                <w:bCs/>
              </w:rPr>
            </w:pPr>
            <w:r>
              <w:t>-</w:t>
            </w:r>
            <w:r w:rsidRPr="005974B0">
              <w:rPr>
                <w:bCs/>
              </w:rPr>
              <w:t xml:space="preserve"> </w:t>
            </w:r>
            <w:r w:rsidRPr="005974B0">
              <w:rPr>
                <w:b/>
                <w:bCs/>
              </w:rPr>
              <w:t>точность</w:t>
            </w:r>
            <w:r w:rsidRPr="005974B0">
              <w:rPr>
                <w:bCs/>
              </w:rPr>
              <w:t xml:space="preserve"> (диагностики …, определения, расчетов) </w:t>
            </w:r>
          </w:p>
          <w:p w:rsidR="00AE487D" w:rsidRPr="005974B0" w:rsidRDefault="00AE487D" w:rsidP="00DF7C71">
            <w:pPr>
              <w:rPr>
                <w:bCs/>
              </w:rPr>
            </w:pPr>
            <w:r w:rsidRPr="005974B0">
              <w:rPr>
                <w:bCs/>
              </w:rPr>
              <w:t xml:space="preserve">- </w:t>
            </w:r>
            <w:r w:rsidRPr="005974B0">
              <w:rPr>
                <w:b/>
                <w:bCs/>
              </w:rPr>
              <w:t>точность и скорость</w:t>
            </w:r>
            <w:r w:rsidRPr="005974B0">
              <w:rPr>
                <w:bCs/>
              </w:rPr>
              <w:t xml:space="preserve"> чтения че</w:t>
            </w:r>
            <w:r w:rsidRPr="005974B0">
              <w:rPr>
                <w:bCs/>
              </w:rPr>
              <w:t>р</w:t>
            </w:r>
            <w:r w:rsidRPr="005974B0">
              <w:rPr>
                <w:bCs/>
              </w:rPr>
              <w:t>тежей;</w:t>
            </w:r>
          </w:p>
          <w:p w:rsidR="00AE487D" w:rsidRPr="005974B0" w:rsidRDefault="00AE487D" w:rsidP="00DF7C71">
            <w:r w:rsidRPr="005974B0">
              <w:t xml:space="preserve">- </w:t>
            </w:r>
            <w:r w:rsidRPr="005974B0">
              <w:rPr>
                <w:b/>
              </w:rPr>
              <w:t>скорость и техничность</w:t>
            </w:r>
            <w:r w:rsidRPr="005974B0">
              <w:t xml:space="preserve"> выполнения всех видов работ по обслуживанию посетителей предприятий питания;</w:t>
            </w:r>
          </w:p>
          <w:p w:rsidR="00AE487D" w:rsidRPr="005974B0" w:rsidRDefault="00AE487D" w:rsidP="00DF7C71">
            <w:r w:rsidRPr="005974B0">
              <w:t xml:space="preserve">- </w:t>
            </w:r>
            <w:r w:rsidRPr="005974B0">
              <w:rPr>
                <w:b/>
              </w:rPr>
              <w:t>своевременность</w:t>
            </w:r>
            <w:r w:rsidRPr="005974B0">
              <w:t xml:space="preserve"> (оказания неотложной доврачебной помощи при терминальных состояниях);</w:t>
            </w:r>
          </w:p>
          <w:p w:rsidR="00AE487D" w:rsidRPr="005974B0" w:rsidRDefault="00AE487D" w:rsidP="00DF7C71">
            <w:r w:rsidRPr="005974B0">
              <w:t xml:space="preserve">- </w:t>
            </w:r>
            <w:r w:rsidRPr="005974B0">
              <w:rPr>
                <w:b/>
              </w:rPr>
              <w:t>результативность</w:t>
            </w:r>
            <w:r>
              <w:t xml:space="preserve"> информационного поиска;</w:t>
            </w:r>
          </w:p>
          <w:p w:rsidR="00AE487D" w:rsidRPr="005974B0" w:rsidRDefault="00AE487D" w:rsidP="00DF7C71">
            <w:r w:rsidRPr="005974B0">
              <w:t xml:space="preserve">- </w:t>
            </w:r>
            <w:r w:rsidRPr="005974B0">
              <w:rPr>
                <w:b/>
              </w:rPr>
              <w:t>правильность (рациональность)</w:t>
            </w:r>
            <w:r w:rsidRPr="005974B0">
              <w:t xml:space="preserve"> распределения времени на выполнение задания;</w:t>
            </w:r>
            <w:r w:rsidRPr="005974B0">
              <w:rPr>
                <w:bCs/>
              </w:rPr>
              <w:t xml:space="preserve"> СЛОВО «ПРАВИЛЬНОСТЬ» МОЖНО ИСПОЛЬЗОВАТЬ, ЕСЛИ КРИТЕРИИ ПРАВИЛЬНОСТИ ОДНОЗНАЧНЫ</w:t>
            </w:r>
            <w:r w:rsidRPr="005974B0">
              <w:t>;</w:t>
            </w:r>
          </w:p>
          <w:p w:rsidR="00AE487D" w:rsidRPr="005974B0" w:rsidRDefault="00AE487D" w:rsidP="00DF7C71">
            <w:pPr>
              <w:rPr>
                <w:b/>
              </w:rPr>
            </w:pPr>
          </w:p>
        </w:tc>
      </w:tr>
      <w:tr w:rsidR="00AE487D" w:rsidRPr="005974B0" w:rsidTr="00DF7C71">
        <w:tc>
          <w:tcPr>
            <w:tcW w:w="0" w:type="auto"/>
            <w:gridSpan w:val="2"/>
          </w:tcPr>
          <w:p w:rsidR="00AE487D" w:rsidRPr="005974B0" w:rsidRDefault="00AE487D" w:rsidP="00DF7C71">
            <w:pPr>
              <w:rPr>
                <w:b/>
              </w:rPr>
            </w:pPr>
            <w:r w:rsidRPr="005974B0">
              <w:rPr>
                <w:b/>
              </w:rPr>
              <w:t xml:space="preserve">Оценка обоснования </w:t>
            </w:r>
            <w:proofErr w:type="gramStart"/>
            <w:r w:rsidRPr="005974B0">
              <w:rPr>
                <w:b/>
              </w:rPr>
              <w:t>обучающимся</w:t>
            </w:r>
            <w:proofErr w:type="gramEnd"/>
            <w:r w:rsidRPr="005974B0">
              <w:rPr>
                <w:b/>
              </w:rPr>
              <w:t xml:space="preserve"> выбора решения:</w:t>
            </w:r>
          </w:p>
          <w:p w:rsidR="00AE487D" w:rsidRPr="005974B0" w:rsidRDefault="00AE487D" w:rsidP="00DF7C71">
            <w:pPr>
              <w:rPr>
                <w:bCs/>
              </w:rPr>
            </w:pPr>
            <w:r w:rsidRPr="005974B0">
              <w:rPr>
                <w:b/>
              </w:rPr>
              <w:t xml:space="preserve"> </w:t>
            </w:r>
            <w:r w:rsidRPr="005974B0">
              <w:rPr>
                <w:bCs/>
              </w:rPr>
              <w:t xml:space="preserve">- </w:t>
            </w:r>
            <w:r w:rsidRPr="005974B0">
              <w:rPr>
                <w:b/>
                <w:bCs/>
              </w:rPr>
              <w:t>аргументированность</w:t>
            </w:r>
            <w:r w:rsidRPr="005974B0">
              <w:rPr>
                <w:bCs/>
              </w:rPr>
              <w:t xml:space="preserve"> преимуществ торгового предложения;</w:t>
            </w:r>
          </w:p>
          <w:p w:rsidR="00AE487D" w:rsidRPr="005974B0" w:rsidRDefault="00AE487D" w:rsidP="00DF7C71">
            <w:pPr>
              <w:jc w:val="both"/>
              <w:rPr>
                <w:bCs/>
              </w:rPr>
            </w:pPr>
            <w:r w:rsidRPr="005974B0">
              <w:rPr>
                <w:bCs/>
              </w:rPr>
              <w:t xml:space="preserve">- </w:t>
            </w:r>
            <w:r w:rsidRPr="005974B0">
              <w:rPr>
                <w:b/>
                <w:bCs/>
              </w:rPr>
              <w:t>обоснованность</w:t>
            </w:r>
            <w:r w:rsidRPr="005974B0">
              <w:rPr>
                <w:bCs/>
              </w:rPr>
              <w:t xml:space="preserve"> отбора и оформления коммерческой рекламной информации для потребителей;</w:t>
            </w:r>
          </w:p>
          <w:p w:rsidR="00AE487D" w:rsidRPr="005974B0" w:rsidRDefault="00AE487D" w:rsidP="00DF7C71">
            <w:r w:rsidRPr="005974B0">
              <w:t xml:space="preserve">- </w:t>
            </w:r>
            <w:r w:rsidRPr="005974B0">
              <w:rPr>
                <w:b/>
                <w:bCs/>
              </w:rPr>
              <w:t>адекватность</w:t>
            </w:r>
            <w:r w:rsidRPr="005974B0">
              <w:rPr>
                <w:bCs/>
              </w:rPr>
              <w:t xml:space="preserve"> оценки методов…;</w:t>
            </w:r>
          </w:p>
          <w:p w:rsidR="00AE487D" w:rsidRPr="005974B0" w:rsidRDefault="00AE487D" w:rsidP="00DF7C71">
            <w:pPr>
              <w:jc w:val="both"/>
            </w:pPr>
            <w:r w:rsidRPr="005974B0">
              <w:t xml:space="preserve">- </w:t>
            </w:r>
            <w:r w:rsidRPr="005974B0">
              <w:rPr>
                <w:b/>
              </w:rPr>
              <w:t>ясность и аргументированность</w:t>
            </w:r>
            <w:r w:rsidRPr="005974B0">
              <w:t xml:space="preserve"> (изложения собственного мнения);</w:t>
            </w:r>
          </w:p>
          <w:p w:rsidR="00AE487D" w:rsidRPr="005974B0" w:rsidRDefault="00AE487D" w:rsidP="00DF7C71">
            <w:pPr>
              <w:rPr>
                <w:b/>
              </w:rPr>
            </w:pPr>
            <w:r w:rsidRPr="005974B0">
              <w:t xml:space="preserve">- </w:t>
            </w:r>
            <w:r w:rsidRPr="005974B0">
              <w:rPr>
                <w:b/>
              </w:rPr>
              <w:t>полнота и доступность</w:t>
            </w:r>
            <w:r w:rsidRPr="005974B0">
              <w:t xml:space="preserve"> (рекомендаций потребителю в устной и письменной форме (на русском и иностранном языках));</w:t>
            </w:r>
          </w:p>
        </w:tc>
      </w:tr>
    </w:tbl>
    <w:p w:rsidR="00AE487D" w:rsidRDefault="00AE487D" w:rsidP="00AE487D">
      <w:pPr>
        <w:ind w:firstLine="540"/>
        <w:jc w:val="both"/>
      </w:pPr>
    </w:p>
    <w:p w:rsidR="00AE487D" w:rsidRPr="005974B0" w:rsidRDefault="00AE487D" w:rsidP="00AE487D">
      <w:pPr>
        <w:ind w:firstLine="539"/>
        <w:jc w:val="both"/>
      </w:pPr>
      <w:r w:rsidRPr="005974B0">
        <w:t xml:space="preserve">1.2. Перечень показателей целесообразно составлять с учетом имеющихся в структуре ОПОП умений и знаний, соответствующих данному виду деятельности. Однако следует помнить, что компетенция несводима к отдельному умению или знанию, значит, и показатели ее </w:t>
      </w:r>
      <w:proofErr w:type="spellStart"/>
      <w:r w:rsidRPr="005974B0">
        <w:t>сформированности</w:t>
      </w:r>
      <w:proofErr w:type="spellEnd"/>
      <w:r w:rsidRPr="005974B0">
        <w:t xml:space="preserve"> должны носить комплексный характер.</w:t>
      </w:r>
    </w:p>
    <w:p w:rsidR="00AE487D" w:rsidRPr="000D0BCB" w:rsidRDefault="00AE487D" w:rsidP="00AE487D">
      <w:pPr>
        <w:jc w:val="both"/>
        <w:rPr>
          <w:b/>
        </w:rPr>
      </w:pPr>
    </w:p>
    <w:p w:rsidR="00AE487D" w:rsidRPr="005974B0" w:rsidRDefault="00AE487D" w:rsidP="00AE487D">
      <w:pPr>
        <w:jc w:val="both"/>
        <w:rPr>
          <w:b/>
        </w:rPr>
      </w:pPr>
      <w:r w:rsidRPr="005974B0">
        <w:rPr>
          <w:b/>
        </w:rPr>
        <w:t>Недопустимо, чтобы:</w:t>
      </w:r>
    </w:p>
    <w:p w:rsidR="00AE487D" w:rsidRPr="005974B0" w:rsidRDefault="00AE487D" w:rsidP="00AE487D">
      <w:pPr>
        <w:jc w:val="both"/>
      </w:pPr>
      <w:r w:rsidRPr="005974B0">
        <w:t>А) показатели просто дублировали формулировку компетенции;</w:t>
      </w:r>
    </w:p>
    <w:p w:rsidR="00AE487D" w:rsidRDefault="00AE487D" w:rsidP="00AE487D">
      <w:pPr>
        <w:jc w:val="both"/>
        <w:rPr>
          <w:lang w:val="en-US"/>
        </w:rPr>
      </w:pPr>
      <w:r w:rsidRPr="005974B0">
        <w:lastRenderedPageBreak/>
        <w:t>Например:</w:t>
      </w:r>
    </w:p>
    <w:p w:rsidR="00AE487D" w:rsidRPr="001B6ACA" w:rsidRDefault="00AE487D" w:rsidP="00AE487D">
      <w:pPr>
        <w:ind w:left="720" w:hanging="7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E487D" w:rsidRPr="005974B0" w:rsidTr="00DF7C71">
        <w:tc>
          <w:tcPr>
            <w:tcW w:w="2500" w:type="pct"/>
            <w:vAlign w:val="center"/>
          </w:tcPr>
          <w:p w:rsidR="00AE487D" w:rsidRPr="005974B0" w:rsidRDefault="00AE487D" w:rsidP="00DF7C71">
            <w:pPr>
              <w:ind w:hanging="720"/>
              <w:jc w:val="center"/>
              <w:rPr>
                <w:b/>
                <w:bCs/>
              </w:rPr>
            </w:pPr>
            <w:r w:rsidRPr="005974B0">
              <w:rPr>
                <w:b/>
                <w:bCs/>
              </w:rPr>
              <w:t xml:space="preserve">Результаты </w:t>
            </w:r>
          </w:p>
          <w:p w:rsidR="00AE487D" w:rsidRPr="005974B0" w:rsidRDefault="00AE487D" w:rsidP="00DF7C71">
            <w:pPr>
              <w:jc w:val="center"/>
              <w:rPr>
                <w:b/>
                <w:bCs/>
              </w:rPr>
            </w:pPr>
            <w:r w:rsidRPr="005974B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2500" w:type="pct"/>
            <w:vAlign w:val="center"/>
          </w:tcPr>
          <w:p w:rsidR="00AE487D" w:rsidRPr="005974B0" w:rsidRDefault="00AE487D" w:rsidP="00DF7C71">
            <w:pPr>
              <w:jc w:val="center"/>
              <w:rPr>
                <w:bCs/>
              </w:rPr>
            </w:pPr>
            <w:r w:rsidRPr="005974B0">
              <w:rPr>
                <w:b/>
              </w:rPr>
              <w:t>Основные показатели оценки результата</w:t>
            </w:r>
          </w:p>
        </w:tc>
      </w:tr>
      <w:tr w:rsidR="00AE487D" w:rsidRPr="005974B0" w:rsidTr="00DF7C71">
        <w:tc>
          <w:tcPr>
            <w:tcW w:w="2500" w:type="pct"/>
          </w:tcPr>
          <w:p w:rsidR="00AE487D" w:rsidRPr="005974B0" w:rsidRDefault="00AE487D" w:rsidP="00DF7C71">
            <w:pPr>
              <w:ind w:firstLine="540"/>
              <w:jc w:val="both"/>
            </w:pPr>
            <w:r w:rsidRPr="005974B0">
              <w:t>Проводить внеурочные занятия</w:t>
            </w:r>
          </w:p>
        </w:tc>
        <w:tc>
          <w:tcPr>
            <w:tcW w:w="2500" w:type="pct"/>
          </w:tcPr>
          <w:p w:rsidR="00AE487D" w:rsidRPr="005974B0" w:rsidRDefault="00AE487D" w:rsidP="00DF7C71">
            <w:pPr>
              <w:jc w:val="both"/>
            </w:pPr>
            <w:r w:rsidRPr="005974B0">
              <w:t>Проведение внеурочного занятия</w:t>
            </w:r>
          </w:p>
          <w:p w:rsidR="00AE487D" w:rsidRPr="005974B0" w:rsidRDefault="00AE487D" w:rsidP="00DF7C71">
            <w:pPr>
              <w:ind w:firstLine="75"/>
              <w:jc w:val="both"/>
              <w:rPr>
                <w:i/>
              </w:rPr>
            </w:pPr>
            <w:r w:rsidRPr="005974B0">
              <w:rPr>
                <w:i/>
              </w:rPr>
              <w:t>Некорректная формулировка. Какие показатели свидетельствуют о том, что внеурочное занятия проведено в соответствии с требованиями к такой форме занятия?</w:t>
            </w:r>
          </w:p>
        </w:tc>
      </w:tr>
    </w:tbl>
    <w:p w:rsidR="00AE487D" w:rsidRPr="005974B0" w:rsidRDefault="00AE487D" w:rsidP="00AE487D">
      <w:pPr>
        <w:ind w:left="720" w:hanging="720"/>
        <w:jc w:val="both"/>
      </w:pPr>
      <w:r w:rsidRPr="005974B0">
        <w:t>Б)</w:t>
      </w:r>
      <w:r w:rsidRPr="005974B0">
        <w:rPr>
          <w:b/>
        </w:rPr>
        <w:t xml:space="preserve"> </w:t>
      </w:r>
      <w:r w:rsidRPr="005974B0">
        <w:t xml:space="preserve">в формулировке показателей использовалось слово «умение», «навык», </w:t>
      </w:r>
      <w:r>
        <w:t xml:space="preserve">поскольку </w:t>
      </w:r>
      <w:r w:rsidRPr="005974B0">
        <w:t>умение и навык не могут быть показателями самого себя</w:t>
      </w:r>
    </w:p>
    <w:p w:rsidR="00AE487D" w:rsidRDefault="00AE487D" w:rsidP="00AE487D">
      <w:pPr>
        <w:ind w:left="720" w:hanging="720"/>
        <w:jc w:val="both"/>
        <w:rPr>
          <w:lang w:val="en-US"/>
        </w:rPr>
      </w:pPr>
      <w:r w:rsidRPr="005974B0">
        <w:t>Например:</w:t>
      </w:r>
    </w:p>
    <w:p w:rsidR="00AE487D" w:rsidRPr="001B6ACA" w:rsidRDefault="00AE487D" w:rsidP="00AE487D">
      <w:pPr>
        <w:ind w:left="720" w:hanging="7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3"/>
        <w:gridCol w:w="4598"/>
      </w:tblGrid>
      <w:tr w:rsidR="00AE487D" w:rsidRPr="005974B0" w:rsidTr="00DF7C71">
        <w:tc>
          <w:tcPr>
            <w:tcW w:w="2598" w:type="pct"/>
            <w:vAlign w:val="center"/>
          </w:tcPr>
          <w:p w:rsidR="00AE487D" w:rsidRPr="005974B0" w:rsidRDefault="00AE487D" w:rsidP="00DF7C71">
            <w:pPr>
              <w:jc w:val="center"/>
              <w:rPr>
                <w:b/>
                <w:bCs/>
              </w:rPr>
            </w:pPr>
            <w:r w:rsidRPr="005974B0">
              <w:rPr>
                <w:b/>
                <w:bCs/>
              </w:rPr>
              <w:t xml:space="preserve">Результаты </w:t>
            </w:r>
          </w:p>
          <w:p w:rsidR="00AE487D" w:rsidRPr="005974B0" w:rsidRDefault="00AE487D" w:rsidP="00DF7C71">
            <w:pPr>
              <w:jc w:val="center"/>
              <w:rPr>
                <w:b/>
                <w:bCs/>
              </w:rPr>
            </w:pPr>
            <w:r w:rsidRPr="005974B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2402" w:type="pct"/>
            <w:vAlign w:val="center"/>
          </w:tcPr>
          <w:p w:rsidR="00AE487D" w:rsidRPr="005974B0" w:rsidRDefault="00AE487D" w:rsidP="00DF7C71">
            <w:pPr>
              <w:jc w:val="center"/>
              <w:rPr>
                <w:bCs/>
              </w:rPr>
            </w:pPr>
            <w:r w:rsidRPr="005974B0">
              <w:rPr>
                <w:b/>
              </w:rPr>
              <w:t>Основные показатели оценки результата</w:t>
            </w:r>
          </w:p>
        </w:tc>
      </w:tr>
      <w:tr w:rsidR="00AE487D" w:rsidRPr="005974B0" w:rsidTr="00DF7C71">
        <w:tc>
          <w:tcPr>
            <w:tcW w:w="2598" w:type="pct"/>
          </w:tcPr>
          <w:p w:rsidR="00AE487D" w:rsidRPr="005974B0" w:rsidRDefault="00AE487D" w:rsidP="00DF7C71">
            <w:pPr>
              <w:ind w:right="252" w:firstLine="900"/>
              <w:jc w:val="both"/>
            </w:pPr>
            <w:r w:rsidRPr="005974B0">
              <w:t>Проводить внеурочные занятия</w:t>
            </w:r>
          </w:p>
        </w:tc>
        <w:tc>
          <w:tcPr>
            <w:tcW w:w="2402" w:type="pct"/>
          </w:tcPr>
          <w:p w:rsidR="00AE487D" w:rsidRPr="005974B0" w:rsidRDefault="00AE487D" w:rsidP="00DF7C71">
            <w:pPr>
              <w:ind w:firstLine="72"/>
              <w:jc w:val="both"/>
            </w:pPr>
            <w:r w:rsidRPr="005974B0">
              <w:t>Уметь проводить внеурочные занятия.</w:t>
            </w:r>
          </w:p>
          <w:p w:rsidR="00AE487D" w:rsidRPr="005974B0" w:rsidRDefault="00AE487D" w:rsidP="00DF7C71">
            <w:pPr>
              <w:jc w:val="both"/>
              <w:rPr>
                <w:i/>
              </w:rPr>
            </w:pPr>
            <w:r w:rsidRPr="005974B0">
              <w:rPr>
                <w:i/>
              </w:rPr>
              <w:t>Некорректная формулировка: что значить уметь проводить такие занятия?</w:t>
            </w:r>
          </w:p>
        </w:tc>
      </w:tr>
    </w:tbl>
    <w:p w:rsidR="00AE487D" w:rsidRPr="00AE487D" w:rsidRDefault="00AE487D" w:rsidP="00AE487D">
      <w:pPr>
        <w:ind w:left="720" w:hanging="720"/>
        <w:jc w:val="both"/>
      </w:pPr>
      <w:r w:rsidRPr="005974B0">
        <w:t>В)</w:t>
      </w:r>
      <w:r w:rsidRPr="005974B0">
        <w:rPr>
          <w:b/>
        </w:rPr>
        <w:t xml:space="preserve"> </w:t>
      </w:r>
      <w:r w:rsidRPr="005974B0">
        <w:t xml:space="preserve">в формулировке показателей использовались слова «знание», «изложение», поскольку знание и изложение еще не означает овладение компетенцией: можно знать, но не быть способным применить это знание во </w:t>
      </w:r>
      <w:proofErr w:type="spellStart"/>
      <w:r w:rsidRPr="005974B0">
        <w:t>внеучебной</w:t>
      </w:r>
      <w:proofErr w:type="spellEnd"/>
      <w:r w:rsidRPr="005974B0">
        <w:t>, нетипичной ситуации.</w:t>
      </w:r>
    </w:p>
    <w:p w:rsidR="00AE487D" w:rsidRDefault="00AE487D" w:rsidP="00AE487D">
      <w:pPr>
        <w:ind w:left="720" w:hanging="720"/>
        <w:jc w:val="both"/>
        <w:rPr>
          <w:lang w:val="en-US"/>
        </w:rPr>
      </w:pPr>
      <w:r w:rsidRPr="005974B0">
        <w:t>Например:</w:t>
      </w:r>
    </w:p>
    <w:p w:rsidR="00AE487D" w:rsidRPr="001B6ACA" w:rsidRDefault="00AE487D" w:rsidP="00AE487D">
      <w:pPr>
        <w:ind w:left="720" w:hanging="7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AE487D" w:rsidRPr="005974B0" w:rsidTr="00DF7C71">
        <w:tc>
          <w:tcPr>
            <w:tcW w:w="2500" w:type="pct"/>
            <w:vAlign w:val="center"/>
          </w:tcPr>
          <w:p w:rsidR="00AE487D" w:rsidRPr="005974B0" w:rsidRDefault="00AE487D" w:rsidP="00DF7C71">
            <w:pPr>
              <w:ind w:hanging="720"/>
              <w:jc w:val="center"/>
              <w:rPr>
                <w:b/>
                <w:bCs/>
              </w:rPr>
            </w:pPr>
            <w:r w:rsidRPr="005974B0">
              <w:rPr>
                <w:b/>
                <w:bCs/>
              </w:rPr>
              <w:t xml:space="preserve">Результаты </w:t>
            </w:r>
          </w:p>
          <w:p w:rsidR="00AE487D" w:rsidRPr="005974B0" w:rsidRDefault="00AE487D" w:rsidP="00DF7C71">
            <w:pPr>
              <w:jc w:val="center"/>
              <w:rPr>
                <w:b/>
                <w:bCs/>
              </w:rPr>
            </w:pPr>
            <w:r w:rsidRPr="005974B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2500" w:type="pct"/>
            <w:vAlign w:val="center"/>
          </w:tcPr>
          <w:p w:rsidR="00AE487D" w:rsidRPr="005974B0" w:rsidRDefault="00AE487D" w:rsidP="00DF7C71">
            <w:pPr>
              <w:ind w:firstLine="75"/>
              <w:jc w:val="center"/>
              <w:rPr>
                <w:bCs/>
              </w:rPr>
            </w:pPr>
            <w:r w:rsidRPr="005974B0">
              <w:rPr>
                <w:b/>
              </w:rPr>
              <w:t>Основные показатели оценки результата</w:t>
            </w:r>
          </w:p>
        </w:tc>
      </w:tr>
      <w:tr w:rsidR="00AE487D" w:rsidRPr="005974B0" w:rsidTr="00DF7C71">
        <w:tc>
          <w:tcPr>
            <w:tcW w:w="2500" w:type="pct"/>
          </w:tcPr>
          <w:p w:rsidR="00AE487D" w:rsidRPr="005974B0" w:rsidRDefault="00AE487D" w:rsidP="00DF7C71">
            <w:pPr>
              <w:jc w:val="both"/>
            </w:pPr>
            <w:r w:rsidRPr="005974B0">
              <w:t>Проводить внеурочные занятия</w:t>
            </w:r>
          </w:p>
        </w:tc>
        <w:tc>
          <w:tcPr>
            <w:tcW w:w="2500" w:type="pct"/>
          </w:tcPr>
          <w:p w:rsidR="00AE487D" w:rsidRPr="005974B0" w:rsidRDefault="00AE487D" w:rsidP="00DF7C71">
            <w:pPr>
              <w:jc w:val="both"/>
            </w:pPr>
            <w:r w:rsidRPr="005974B0">
              <w:t>Знать основные методы обучения.</w:t>
            </w:r>
          </w:p>
          <w:p w:rsidR="00AE487D" w:rsidRPr="005974B0" w:rsidRDefault="00AE487D" w:rsidP="00DF7C71">
            <w:pPr>
              <w:jc w:val="both"/>
            </w:pPr>
            <w:r w:rsidRPr="005974B0">
              <w:rPr>
                <w:i/>
              </w:rPr>
              <w:t>Некорректная формулировка: можно знать, но не применять знания. Знание – только один из инструментов компетенции</w:t>
            </w:r>
            <w:r w:rsidRPr="005974B0">
              <w:t>.</w:t>
            </w:r>
          </w:p>
        </w:tc>
      </w:tr>
    </w:tbl>
    <w:p w:rsidR="00AE487D" w:rsidRPr="005974B0" w:rsidRDefault="00AE487D" w:rsidP="00AE487D">
      <w:pPr>
        <w:jc w:val="center"/>
        <w:rPr>
          <w:b/>
        </w:rPr>
      </w:pPr>
    </w:p>
    <w:p w:rsidR="00AE487D" w:rsidRPr="005974B0" w:rsidRDefault="00AE487D" w:rsidP="00AE487D">
      <w:pPr>
        <w:jc w:val="center"/>
        <w:rPr>
          <w:b/>
        </w:rPr>
      </w:pPr>
      <w:r w:rsidRPr="005974B0">
        <w:rPr>
          <w:b/>
        </w:rPr>
        <w:t>Особенности формулировок показателей оценки ОБЩИХ КОМПЕТЕНЦИЙ</w:t>
      </w:r>
    </w:p>
    <w:p w:rsidR="00AE487D" w:rsidRPr="005974B0" w:rsidRDefault="00AE487D" w:rsidP="00AE487D">
      <w:pPr>
        <w:jc w:val="center"/>
      </w:pPr>
    </w:p>
    <w:p w:rsidR="00AE487D" w:rsidRPr="005974B0" w:rsidRDefault="00AE487D" w:rsidP="00AE487D">
      <w:pPr>
        <w:jc w:val="both"/>
      </w:pPr>
      <w:proofErr w:type="gramStart"/>
      <w:r w:rsidRPr="005974B0">
        <w:t>Общие компетенции – результат освоения целостной ОПОП.</w:t>
      </w:r>
      <w:proofErr w:type="gramEnd"/>
    </w:p>
    <w:p w:rsidR="00AE487D" w:rsidRPr="005974B0" w:rsidRDefault="00AE487D" w:rsidP="00AE487D">
      <w:pPr>
        <w:jc w:val="both"/>
      </w:pPr>
      <w:r w:rsidRPr="005974B0">
        <w:t xml:space="preserve">При изучении того или иного ПМ и / или дисциплины формируются </w:t>
      </w:r>
      <w:proofErr w:type="spellStart"/>
      <w:r w:rsidRPr="005974B0">
        <w:t>общеучебные</w:t>
      </w:r>
      <w:proofErr w:type="spellEnd"/>
      <w:r w:rsidRPr="005974B0">
        <w:t>, коммуникативные, организаторские, аналитические умения, обеспечивающие развитие общих компетенций, следовательно, для определения показателей оценки ОК в программе ПМ надо:</w:t>
      </w:r>
    </w:p>
    <w:p w:rsidR="00AE487D" w:rsidRPr="005974B0" w:rsidRDefault="00AE487D" w:rsidP="00AE487D">
      <w:pPr>
        <w:numPr>
          <w:ilvl w:val="0"/>
          <w:numId w:val="1"/>
        </w:numPr>
        <w:jc w:val="both"/>
      </w:pPr>
      <w:r w:rsidRPr="005974B0">
        <w:t xml:space="preserve">Определить, какой вклад изучение ПМ вносит в формирование каждой ОК, т.е. какие общие умения он формирует </w:t>
      </w:r>
      <w:r w:rsidRPr="005974B0">
        <w:rPr>
          <w:i/>
        </w:rPr>
        <w:t>(</w:t>
      </w:r>
      <w:r w:rsidRPr="005974B0">
        <w:rPr>
          <w:i/>
          <w:lang w:val="en-US"/>
        </w:rPr>
        <w:t>NB</w:t>
      </w:r>
      <w:r w:rsidRPr="005974B0">
        <w:rPr>
          <w:i/>
        </w:rPr>
        <w:t>: учить может и должно не только собственно содержание, но и организация обучения, используемые методы, формы, атмосфера)</w:t>
      </w:r>
      <w:r w:rsidRPr="005974B0">
        <w:t>.</w:t>
      </w:r>
    </w:p>
    <w:p w:rsidR="00AE487D" w:rsidRPr="005974B0" w:rsidRDefault="00AE487D" w:rsidP="00AE487D">
      <w:pPr>
        <w:numPr>
          <w:ilvl w:val="0"/>
          <w:numId w:val="1"/>
        </w:numPr>
        <w:jc w:val="both"/>
      </w:pPr>
      <w:r w:rsidRPr="005974B0">
        <w:t>Определить показатели для оценки общих умений с учетом специфики содержания ПМ и времени его изучения.</w:t>
      </w:r>
    </w:p>
    <w:p w:rsidR="00AE487D" w:rsidRPr="00AE487D" w:rsidRDefault="00AE487D" w:rsidP="00AE487D"/>
    <w:p w:rsidR="00AE487D" w:rsidRPr="005974B0" w:rsidRDefault="00AE487D" w:rsidP="00AE487D">
      <w:r w:rsidRPr="005974B0">
        <w:t>НАПРИМЕР:</w:t>
      </w:r>
    </w:p>
    <w:p w:rsidR="00AE487D" w:rsidRPr="005974B0" w:rsidRDefault="00AE487D" w:rsidP="00AE487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9"/>
        <w:gridCol w:w="6702"/>
      </w:tblGrid>
      <w:tr w:rsidR="00AE487D" w:rsidRPr="005974B0" w:rsidTr="00DF7C71">
        <w:tc>
          <w:tcPr>
            <w:tcW w:w="3528" w:type="dxa"/>
          </w:tcPr>
          <w:p w:rsidR="00AE487D" w:rsidRPr="005974B0" w:rsidRDefault="00AE487D" w:rsidP="00DF7C71">
            <w:pPr>
              <w:jc w:val="center"/>
            </w:pPr>
            <w:r w:rsidRPr="005974B0">
              <w:lastRenderedPageBreak/>
              <w:t>ОК</w:t>
            </w:r>
          </w:p>
        </w:tc>
        <w:tc>
          <w:tcPr>
            <w:tcW w:w="11258" w:type="dxa"/>
          </w:tcPr>
          <w:p w:rsidR="00AE487D" w:rsidRPr="005974B0" w:rsidRDefault="00AE487D" w:rsidP="00DF7C71">
            <w:pPr>
              <w:jc w:val="center"/>
            </w:pPr>
            <w:r w:rsidRPr="005974B0">
              <w:rPr>
                <w:b/>
              </w:rPr>
              <w:t>Основные показатели результ</w:t>
            </w:r>
            <w:r w:rsidRPr="005974B0">
              <w:rPr>
                <w:b/>
              </w:rPr>
              <w:t>а</w:t>
            </w:r>
            <w:r w:rsidRPr="005974B0">
              <w:rPr>
                <w:b/>
              </w:rPr>
              <w:t>тов подготовки</w:t>
            </w:r>
          </w:p>
        </w:tc>
      </w:tr>
      <w:tr w:rsidR="00AE487D" w:rsidRPr="005974B0" w:rsidTr="00DF7C71">
        <w:trPr>
          <w:trHeight w:val="1679"/>
        </w:trPr>
        <w:tc>
          <w:tcPr>
            <w:tcW w:w="3528" w:type="dxa"/>
          </w:tcPr>
          <w:p w:rsidR="00AE487D" w:rsidRPr="005974B0" w:rsidRDefault="00AE487D" w:rsidP="00DF7C71">
            <w:r w:rsidRPr="005974B0">
              <w:t>Организовывать собственную деятельность, выбирать типовые методы и способы выполнения профессиональных задач, оценивать их эффе</w:t>
            </w:r>
            <w:r w:rsidRPr="005974B0">
              <w:t>к</w:t>
            </w:r>
            <w:r w:rsidRPr="005974B0">
              <w:t>тивность и качество.</w:t>
            </w:r>
          </w:p>
        </w:tc>
        <w:tc>
          <w:tcPr>
            <w:tcW w:w="11258" w:type="dxa"/>
          </w:tcPr>
          <w:p w:rsidR="00AE487D" w:rsidRPr="005974B0" w:rsidRDefault="00AE487D" w:rsidP="00DF7C71">
            <w:r w:rsidRPr="005974B0">
              <w:t xml:space="preserve">- рациональность планирования и организации деятельности </w:t>
            </w:r>
            <w:proofErr w:type="gramStart"/>
            <w:r w:rsidRPr="005974B0">
              <w:t>по</w:t>
            </w:r>
            <w:proofErr w:type="gramEnd"/>
            <w:r w:rsidRPr="005974B0">
              <w:t xml:space="preserve">… </w:t>
            </w:r>
            <w:r w:rsidRPr="005974B0">
              <w:rPr>
                <w:i/>
              </w:rPr>
              <w:t xml:space="preserve">(указать </w:t>
            </w:r>
            <w:proofErr w:type="gramStart"/>
            <w:r w:rsidRPr="005974B0">
              <w:rPr>
                <w:i/>
              </w:rPr>
              <w:t>с</w:t>
            </w:r>
            <w:proofErr w:type="gramEnd"/>
            <w:r w:rsidRPr="005974B0">
              <w:rPr>
                <w:i/>
              </w:rPr>
              <w:t xml:space="preserve"> учетом специфики содержания ПМ)</w:t>
            </w:r>
            <w:r w:rsidRPr="005974B0">
              <w:t xml:space="preserve">, </w:t>
            </w:r>
          </w:p>
          <w:p w:rsidR="00AE487D" w:rsidRPr="005974B0" w:rsidRDefault="00AE487D" w:rsidP="00DF7C71">
            <w:r w:rsidRPr="005974B0">
              <w:t xml:space="preserve">- своевременность сдачи заданий, отчетов и проч. </w:t>
            </w:r>
          </w:p>
          <w:p w:rsidR="00AE487D" w:rsidRPr="005974B0" w:rsidRDefault="00AE487D" w:rsidP="00DF7C71">
            <w:r w:rsidRPr="005974B0">
              <w:t xml:space="preserve">- соответствие выбранных методов </w:t>
            </w:r>
            <w:r w:rsidRPr="005974B0">
              <w:rPr>
                <w:i/>
              </w:rPr>
              <w:t>(проведения маркетинговых исследований</w:t>
            </w:r>
            <w:r w:rsidRPr="005974B0">
              <w:t>) их целям и задачам</w:t>
            </w:r>
          </w:p>
          <w:p w:rsidR="00AE487D" w:rsidRPr="005974B0" w:rsidRDefault="00AE487D" w:rsidP="00DF7C71">
            <w:r w:rsidRPr="005974B0">
              <w:rPr>
                <w:bCs/>
              </w:rPr>
              <w:t>- обоснованность постановки цели, выбора и применения методов и способов проведения (</w:t>
            </w:r>
            <w:r w:rsidRPr="005974B0">
              <w:rPr>
                <w:bCs/>
                <w:i/>
              </w:rPr>
              <w:t>учебного занятия (урока)</w:t>
            </w:r>
            <w:r w:rsidRPr="005974B0">
              <w:rPr>
                <w:bCs/>
              </w:rPr>
              <w:t>);</w:t>
            </w:r>
          </w:p>
        </w:tc>
      </w:tr>
    </w:tbl>
    <w:p w:rsidR="00CF186C" w:rsidRDefault="00CF186C"/>
    <w:sectPr w:rsidR="00CF186C" w:rsidSect="00CF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C3D55"/>
    <w:multiLevelType w:val="multilevel"/>
    <w:tmpl w:val="0648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487D"/>
    <w:rsid w:val="00AE487D"/>
    <w:rsid w:val="00CF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4350</Characters>
  <Application>Microsoft Office Word</Application>
  <DocSecurity>0</DocSecurity>
  <Lines>36</Lines>
  <Paragraphs>10</Paragraphs>
  <ScaleCrop>false</ScaleCrop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Спехины</dc:creator>
  <cp:keywords/>
  <dc:description/>
  <cp:lastModifiedBy>Спехины</cp:lastModifiedBy>
  <cp:revision>2</cp:revision>
  <dcterms:created xsi:type="dcterms:W3CDTF">2012-10-08T16:57:00Z</dcterms:created>
  <dcterms:modified xsi:type="dcterms:W3CDTF">2012-10-08T16:58:00Z</dcterms:modified>
</cp:coreProperties>
</file>